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37" w:rsidRPr="002D4E37" w:rsidRDefault="002D4E37" w:rsidP="002D4E37">
      <w:pPr>
        <w:rPr>
          <w:rFonts w:ascii="Times New Roman" w:hAnsi="Times New Roman" w:cs="Times New Roman"/>
          <w:sz w:val="28"/>
        </w:rPr>
      </w:pPr>
    </w:p>
    <w:p w:rsidR="002D4E37" w:rsidRPr="002D4E37" w:rsidRDefault="002D4E37" w:rsidP="002D4E3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color w:val="000000"/>
          <w:kern w:val="3"/>
          <w:sz w:val="28"/>
          <w:szCs w:val="24"/>
          <w:lang w:eastAsia="zh-CN" w:bidi="hi-IN"/>
        </w:rPr>
      </w:pPr>
      <w:r w:rsidRPr="002D4E37">
        <w:rPr>
          <w:rFonts w:ascii="Times New Roman" w:eastAsia="SimSun" w:hAnsi="Times New Roman" w:cs="Lucida Sans"/>
          <w:b/>
          <w:color w:val="000000"/>
          <w:kern w:val="3"/>
          <w:sz w:val="28"/>
          <w:szCs w:val="24"/>
          <w:lang w:eastAsia="zh-CN" w:bidi="hi-IN"/>
        </w:rPr>
        <w:t xml:space="preserve">План предметной декады по </w:t>
      </w:r>
      <w:proofErr w:type="gramStart"/>
      <w:r w:rsidRPr="002D4E37">
        <w:rPr>
          <w:rFonts w:ascii="Times New Roman" w:eastAsia="SimSun" w:hAnsi="Times New Roman" w:cs="Lucida Sans"/>
          <w:b/>
          <w:color w:val="000000"/>
          <w:kern w:val="3"/>
          <w:sz w:val="28"/>
          <w:szCs w:val="24"/>
          <w:lang w:eastAsia="zh-CN" w:bidi="hi-IN"/>
        </w:rPr>
        <w:t>ИЗО</w:t>
      </w:r>
      <w:proofErr w:type="gramEnd"/>
      <w:r w:rsidRPr="002D4E37">
        <w:rPr>
          <w:rFonts w:ascii="Times New Roman" w:eastAsia="SimSun" w:hAnsi="Times New Roman" w:cs="Lucida Sans"/>
          <w:b/>
          <w:color w:val="000000"/>
          <w:kern w:val="3"/>
          <w:sz w:val="28"/>
          <w:szCs w:val="24"/>
          <w:lang w:eastAsia="zh-CN" w:bidi="hi-IN"/>
        </w:rPr>
        <w:t>, черчению, музыке и технологии</w:t>
      </w:r>
    </w:p>
    <w:p w:rsidR="002D4E37" w:rsidRPr="002D4E37" w:rsidRDefault="002D4E37" w:rsidP="002D4E3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color w:val="000000"/>
          <w:kern w:val="3"/>
          <w:sz w:val="28"/>
          <w:szCs w:val="24"/>
          <w:lang w:eastAsia="zh-CN" w:bidi="hi-IN"/>
        </w:rPr>
      </w:pPr>
    </w:p>
    <w:p w:rsidR="002D4E37" w:rsidRPr="002D4E37" w:rsidRDefault="002D4E37" w:rsidP="002D4E3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color w:val="000000"/>
          <w:kern w:val="3"/>
          <w:sz w:val="28"/>
          <w:szCs w:val="24"/>
          <w:lang w:eastAsia="zh-CN" w:bidi="hi-IN"/>
        </w:rPr>
      </w:pPr>
      <w:r w:rsidRPr="002D4E37">
        <w:rPr>
          <w:rFonts w:ascii="Times New Roman" w:eastAsia="SimSun" w:hAnsi="Times New Roman" w:cs="Lucida Sans"/>
          <w:b/>
          <w:color w:val="000000"/>
          <w:kern w:val="3"/>
          <w:sz w:val="28"/>
          <w:szCs w:val="24"/>
          <w:lang w:eastAsia="zh-CN" w:bidi="hi-IN"/>
        </w:rPr>
        <w:t>Тема: «Мир руками детей!»</w:t>
      </w:r>
    </w:p>
    <w:p w:rsidR="002D4E37" w:rsidRPr="002D4E37" w:rsidRDefault="002D4E37" w:rsidP="002D4E3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color w:val="000000"/>
          <w:kern w:val="3"/>
          <w:sz w:val="28"/>
          <w:szCs w:val="24"/>
          <w:lang w:eastAsia="zh-CN" w:bidi="hi-IN"/>
        </w:rPr>
      </w:pPr>
    </w:p>
    <w:p w:rsidR="002D4E37" w:rsidRPr="002D4E37" w:rsidRDefault="002D4E37" w:rsidP="002D4E37">
      <w:pPr>
        <w:suppressAutoHyphens/>
        <w:autoSpaceDN w:val="0"/>
        <w:spacing w:after="0" w:line="240" w:lineRule="auto"/>
        <w:textAlignment w:val="baseline"/>
        <w:rPr>
          <w:rFonts w:ascii="Open Sans" w:eastAsia="SimSun" w:hAnsi="Open Sans" w:cs="Lucida Sans" w:hint="eastAsia"/>
          <w:color w:val="000000"/>
          <w:kern w:val="3"/>
          <w:sz w:val="21"/>
          <w:szCs w:val="24"/>
          <w:lang w:eastAsia="zh-CN" w:bidi="hi-IN"/>
        </w:rPr>
      </w:pPr>
      <w:r w:rsidRPr="002D4E37">
        <w:rPr>
          <w:rFonts w:ascii="Times New Roman" w:eastAsia="SimSun" w:hAnsi="Times New Roman" w:cs="Lucida Sans"/>
          <w:b/>
          <w:color w:val="000000"/>
          <w:kern w:val="3"/>
          <w:sz w:val="24"/>
          <w:szCs w:val="24"/>
          <w:lang w:eastAsia="zh-CN" w:bidi="hi-IN"/>
        </w:rPr>
        <w:t>Цель </w:t>
      </w:r>
      <w:r w:rsidRPr="002D4E3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  <w:t xml:space="preserve">проведения: выявление обучающихся, которые обладают творческими способностями, мотивированы на изучение </w:t>
      </w:r>
      <w:proofErr w:type="gramStart"/>
      <w:r w:rsidRPr="002D4E3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  <w:t>ИЗО</w:t>
      </w:r>
      <w:proofErr w:type="gramEnd"/>
      <w:r w:rsidRPr="002D4E3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  <w:t>, черчения, музыки и технологии.</w:t>
      </w:r>
    </w:p>
    <w:p w:rsidR="002D4E37" w:rsidRPr="002D4E37" w:rsidRDefault="002D4E37" w:rsidP="002D4E3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color w:val="000000"/>
          <w:kern w:val="3"/>
          <w:sz w:val="24"/>
          <w:szCs w:val="24"/>
          <w:lang w:eastAsia="zh-CN" w:bidi="hi-IN"/>
        </w:rPr>
      </w:pPr>
      <w:r w:rsidRPr="002D4E37">
        <w:rPr>
          <w:rFonts w:ascii="Times New Roman" w:eastAsia="SimSun" w:hAnsi="Times New Roman" w:cs="Lucida Sans"/>
          <w:b/>
          <w:color w:val="000000"/>
          <w:kern w:val="3"/>
          <w:sz w:val="24"/>
          <w:szCs w:val="24"/>
          <w:lang w:eastAsia="zh-CN" w:bidi="hi-IN"/>
        </w:rPr>
        <w:t>Задачи:</w:t>
      </w:r>
    </w:p>
    <w:p w:rsidR="002D4E37" w:rsidRPr="002D4E37" w:rsidRDefault="002D4E37" w:rsidP="002D4E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</w:pPr>
      <w:r w:rsidRPr="002D4E3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  <w:t>Совершенствование профессионального мастерства педагогов через подготовку, организацию и проведение внеклассных мероприятий</w:t>
      </w:r>
    </w:p>
    <w:p w:rsidR="002D4E37" w:rsidRPr="002D4E37" w:rsidRDefault="002D4E37" w:rsidP="002D4E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</w:pPr>
      <w:r w:rsidRPr="002D4E3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  <w:t>Развитие познавательного интереса, творческого потенциала через продуктивную практическую деятельность</w:t>
      </w:r>
    </w:p>
    <w:p w:rsidR="002D4E37" w:rsidRPr="002D4E37" w:rsidRDefault="002D4E37" w:rsidP="002D4E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</w:pPr>
      <w:r w:rsidRPr="002D4E37">
        <w:rPr>
          <w:rFonts w:ascii="Times New Roman" w:eastAsia="SimSun" w:hAnsi="Times New Roman" w:cs="Lucida Sans"/>
          <w:color w:val="000000"/>
          <w:kern w:val="3"/>
          <w:sz w:val="24"/>
          <w:szCs w:val="24"/>
          <w:lang w:eastAsia="zh-CN" w:bidi="hi-IN"/>
        </w:rPr>
        <w:t>Воспитание лучших качеств: трудолюбия, аккуратности, увлеченности делом, инициативности, коллективизма, уважительного отношения к мастерству.</w:t>
      </w:r>
    </w:p>
    <w:p w:rsidR="002D4E37" w:rsidRPr="002D4E37" w:rsidRDefault="002D4E37" w:rsidP="002D4E3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color w:val="000000"/>
          <w:kern w:val="3"/>
          <w:sz w:val="28"/>
          <w:szCs w:val="24"/>
          <w:lang w:eastAsia="zh-CN" w:bidi="hi-IN"/>
        </w:rPr>
      </w:pPr>
    </w:p>
    <w:tbl>
      <w:tblPr>
        <w:tblW w:w="10490" w:type="dxa"/>
        <w:jc w:val="center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1701"/>
        <w:gridCol w:w="3686"/>
      </w:tblGrid>
      <w:tr w:rsidR="002D4E37" w:rsidRPr="002D4E37" w:rsidTr="002D4E37">
        <w:trPr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2D4E37" w:rsidRPr="002D4E37" w:rsidTr="002D4E37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Линейка: «Открытие предметной декады по </w:t>
            </w:r>
            <w:proofErr w:type="gramStart"/>
            <w:r w:rsidRPr="002D4E3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ИЗО</w:t>
            </w:r>
            <w:proofErr w:type="gramEnd"/>
            <w:r w:rsidRPr="002D4E3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, черчению, музыке и технологии»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12.03.18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Оспанова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Н.К</w:t>
            </w:r>
          </w:p>
          <w:p w:rsid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Радченко О.Н.</w:t>
            </w:r>
          </w:p>
          <w:p w:rsid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Нурпеисов С.Д.</w:t>
            </w:r>
          </w:p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Исмаганбетова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Т.А.</w:t>
            </w:r>
          </w:p>
        </w:tc>
      </w:tr>
      <w:tr w:rsidR="002D4E37" w:rsidRPr="002D4E37" w:rsidTr="002D4E37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Старт конкурса рисунков: «</w:t>
            </w:r>
            <w:proofErr w:type="spellStart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Наурыз</w:t>
            </w:r>
            <w:proofErr w:type="spellEnd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</w:t>
            </w:r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val="kk-KZ" w:eastAsia="zh-CN" w:bidi="hi-IN"/>
              </w:rPr>
              <w:t>көктем</w:t>
            </w:r>
            <w:r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val="kk-KZ" w:eastAsia="zh-CN" w:bidi="hi-IN"/>
              </w:rPr>
              <w:t>!</w:t>
            </w:r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12.03.18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Исмаганбетова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Т.А.</w:t>
            </w:r>
          </w:p>
        </w:tc>
      </w:tr>
      <w:tr w:rsidR="002D4E37" w:rsidRPr="002D4E37" w:rsidTr="002D4E37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Творческая мастерская: «Сделай сам!» (поделки </w:t>
            </w:r>
            <w:proofErr w:type="spellStart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квиллинг</w:t>
            </w:r>
            <w:proofErr w:type="spellEnd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, </w:t>
            </w:r>
            <w:proofErr w:type="spellStart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пэчвок</w:t>
            </w:r>
            <w:proofErr w:type="spellEnd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, </w:t>
            </w:r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val="kk-KZ" w:eastAsia="zh-CN" w:bidi="hi-IN"/>
              </w:rPr>
              <w:t xml:space="preserve">құрақ, </w:t>
            </w:r>
            <w:proofErr w:type="spellStart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топиарии</w:t>
            </w:r>
            <w:proofErr w:type="spellEnd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13.03.18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Оспанова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Н.К</w:t>
            </w:r>
          </w:p>
        </w:tc>
      </w:tr>
      <w:tr w:rsidR="002D4E37" w:rsidRPr="002D4E37" w:rsidTr="002D4E37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Галерея «Знаменитые художники и музыканты»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14.03.18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Оспанова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Н.К</w:t>
            </w:r>
          </w:p>
          <w:p w:rsid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Радченко О.Н.</w:t>
            </w:r>
          </w:p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Исмаганбетова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Т.А.</w:t>
            </w:r>
          </w:p>
        </w:tc>
      </w:tr>
      <w:tr w:rsidR="002D4E37" w:rsidRPr="002D4E37" w:rsidTr="002D4E37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Выставка творческих </w:t>
            </w:r>
            <w:proofErr w:type="gramStart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коллаж-работ</w:t>
            </w:r>
            <w:proofErr w:type="gramEnd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учащихся «Моя семья-моя гордость»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15.03.18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Оспанова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Н.К</w:t>
            </w:r>
          </w:p>
          <w:p w:rsid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Радченко О.Н.</w:t>
            </w:r>
          </w:p>
          <w:p w:rsid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Нурпеисов С.Д.</w:t>
            </w:r>
          </w:p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Исмаганбетова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Т.А.</w:t>
            </w:r>
          </w:p>
        </w:tc>
      </w:tr>
      <w:tr w:rsidR="002D4E37" w:rsidRPr="002D4E37" w:rsidTr="002D4E37">
        <w:trPr>
          <w:trHeight w:val="979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Музыкальный КВН , 5-9 классы</w:t>
            </w:r>
          </w:p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Открытый интегрированный урок по рисованию и технологии «Казахская национальная одежда», 5-6 класс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16.03.18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Оспанова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Н.К</w:t>
            </w:r>
          </w:p>
          <w:p w:rsid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Исмаганбетова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Т.А.</w:t>
            </w:r>
          </w:p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Нурпеисов С.Д</w:t>
            </w:r>
          </w:p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D4E37" w:rsidRPr="002D4E37" w:rsidTr="002D4E37">
        <w:trPr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Закрытие декады. Ярмарка кулинарных изделий «</w:t>
            </w:r>
            <w:proofErr w:type="spellStart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Науры</w:t>
            </w:r>
            <w:proofErr w:type="gramStart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з</w:t>
            </w:r>
            <w:proofErr w:type="spellEnd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</w:t>
            </w:r>
            <w:proofErr w:type="gramEnd"/>
            <w:r w:rsidRPr="002D4E37">
              <w:rPr>
                <w:rFonts w:ascii="Times New Roman" w:eastAsia="SimSun" w:hAnsi="Times New Roman" w:cs="Lucida Sans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праздник весны»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2D4E37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19.03.18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Оспанова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Н.К</w:t>
            </w:r>
          </w:p>
          <w:p w:rsid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Радченко О.Н.</w:t>
            </w:r>
          </w:p>
          <w:p w:rsid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Нурпеисов С.Д.</w:t>
            </w:r>
          </w:p>
          <w:p w:rsidR="002D4E37" w:rsidRPr="002D4E37" w:rsidRDefault="002D4E37" w:rsidP="002D4E3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Исмаганбетова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Т.А.</w:t>
            </w:r>
          </w:p>
        </w:tc>
      </w:tr>
    </w:tbl>
    <w:p w:rsidR="002D4E37" w:rsidRDefault="00BA7990" w:rsidP="002D4E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 xml:space="preserve"> </w:t>
      </w:r>
    </w:p>
    <w:p w:rsidR="00BA7990" w:rsidRDefault="00BA7990" w:rsidP="002D4E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</w:p>
    <w:p w:rsidR="00BA7990" w:rsidRPr="002D4E37" w:rsidRDefault="00BA7990" w:rsidP="00BA799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sectPr w:rsidR="00BA7990" w:rsidRPr="002D4E37" w:rsidSect="002D4E37">
          <w:pgSz w:w="11906" w:h="16838"/>
          <w:pgMar w:top="709" w:right="1134" w:bottom="1134" w:left="1134" w:header="720" w:footer="720" w:gutter="0"/>
          <w:cols w:space="720"/>
        </w:sectPr>
      </w:pPr>
      <w:r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 xml:space="preserve">Руководитель МО:                      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Оспанова</w:t>
      </w:r>
      <w:proofErr w:type="spellEnd"/>
      <w:r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 xml:space="preserve"> Н.К</w:t>
      </w:r>
      <w:bookmarkStart w:id="0" w:name="_GoBack"/>
      <w:bookmarkEnd w:id="0"/>
    </w:p>
    <w:p w:rsidR="000D10E7" w:rsidRPr="002D4E37" w:rsidRDefault="000D10E7" w:rsidP="002D4E37">
      <w:pPr>
        <w:rPr>
          <w:rFonts w:ascii="Times New Roman" w:hAnsi="Times New Roman" w:cs="Times New Roman"/>
          <w:sz w:val="28"/>
        </w:rPr>
      </w:pPr>
    </w:p>
    <w:sectPr w:rsidR="000D10E7" w:rsidRPr="002D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1531"/>
    <w:multiLevelType w:val="multilevel"/>
    <w:tmpl w:val="3A16F18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B6"/>
    <w:rsid w:val="000D10E7"/>
    <w:rsid w:val="002139FE"/>
    <w:rsid w:val="002D4E37"/>
    <w:rsid w:val="002F2CB6"/>
    <w:rsid w:val="00BA7990"/>
    <w:rsid w:val="00D0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2018-03-01T13:24:00Z</dcterms:created>
  <dcterms:modified xsi:type="dcterms:W3CDTF">2018-03-02T05:13:00Z</dcterms:modified>
</cp:coreProperties>
</file>